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A237" w14:textId="31E32188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720" w:right="280" w:hanging="3577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Отчет аудиторской организации ООО </w:t>
      </w:r>
      <w:r w:rsidR="008B024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АКГ «Прайм Аудит» за 20</w:t>
      </w:r>
      <w:r w:rsidR="006242D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090FF7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8B02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81352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</w:t>
      </w: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F9DE50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7674D14" w14:textId="77777777" w:rsidR="00615149" w:rsidRPr="00381352" w:rsidRDefault="00941BF7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1.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 об организационно-правовой форме  и</w:t>
      </w:r>
    </w:p>
    <w:p w14:paraId="1104B975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D4B7206" w14:textId="77777777" w:rsidR="00615149" w:rsidRPr="00381352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распределению долей ее уставного (складочного) капитала между собственниками:</w:t>
      </w:r>
    </w:p>
    <w:p w14:paraId="52625D0B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2985B6B" w14:textId="77777777" w:rsidR="00615149" w:rsidRPr="00381352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sz w:val="24"/>
          <w:szCs w:val="24"/>
          <w:lang w:val="ru-RU"/>
        </w:rPr>
        <w:t>Организационно-правовая форма - общество с ограниченной ответственностью;</w:t>
      </w:r>
    </w:p>
    <w:p w14:paraId="49F7EB57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70C4FC8" w14:textId="77777777" w:rsidR="00615149" w:rsidRPr="00381352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80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sz w:val="24"/>
          <w:szCs w:val="24"/>
          <w:lang w:val="ru-RU"/>
        </w:rPr>
        <w:t>Участники общества –</w:t>
      </w:r>
      <w:r w:rsidR="00381352">
        <w:rPr>
          <w:rFonts w:ascii="Times New Roman" w:hAnsi="Times New Roman" w:cs="Times New Roman"/>
          <w:sz w:val="24"/>
          <w:szCs w:val="24"/>
          <w:lang w:val="ru-RU"/>
        </w:rPr>
        <w:t xml:space="preserve">одно 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 xml:space="preserve"> физическ</w:t>
      </w:r>
      <w:r w:rsidR="00381352">
        <w:rPr>
          <w:rFonts w:ascii="Times New Roman" w:hAnsi="Times New Roman" w:cs="Times New Roman"/>
          <w:sz w:val="24"/>
          <w:szCs w:val="24"/>
          <w:lang w:val="ru-RU"/>
        </w:rPr>
        <w:t>ое лицо, являющееся аудитором с долей собственности в уставном капитале Общества в размере 100%.</w:t>
      </w:r>
    </w:p>
    <w:p w14:paraId="3E5D8A11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58682EC" w14:textId="77777777" w:rsidR="00615149" w:rsidRPr="00381352" w:rsidRDefault="00941BF7">
      <w:pPr>
        <w:widowControl w:val="0"/>
        <w:numPr>
          <w:ilvl w:val="0"/>
          <w:numId w:val="1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63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Аудиторская организация </w:t>
      </w:r>
      <w:r w:rsid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не </w:t>
      </w: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входит в состав сети аудито</w:t>
      </w:r>
      <w:r w:rsid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рских организаций.</w:t>
      </w:r>
    </w:p>
    <w:p w14:paraId="34595BEC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3282B73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717B5E5" w14:textId="77777777" w:rsidR="00615149" w:rsidRPr="00255DBD" w:rsidRDefault="0061514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Start w:id="1" w:name="page5"/>
      <w:bookmarkEnd w:id="0"/>
      <w:bookmarkEnd w:id="1"/>
    </w:p>
    <w:p w14:paraId="03A9C0E0" w14:textId="77777777" w:rsidR="00615149" w:rsidRPr="004F30E8" w:rsidRDefault="00941BF7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718"/>
        <w:jc w:val="both"/>
        <w:rPr>
          <w:rFonts w:ascii="Calibri" w:hAnsi="Calibri" w:cs="Calibri"/>
          <w:b/>
          <w:bCs/>
          <w:i/>
          <w:iCs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Описание  системы  корпоративного  управления  аудиторской  организации </w:t>
      </w:r>
    </w:p>
    <w:p w14:paraId="22590B1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D0A8622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(структура и основные функции органов управления).</w:t>
      </w:r>
    </w:p>
    <w:p w14:paraId="27C8A2F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720A4B0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81352">
        <w:rPr>
          <w:rFonts w:ascii="Times New Roman" w:hAnsi="Times New Roman" w:cs="Times New Roman"/>
          <w:sz w:val="24"/>
          <w:szCs w:val="24"/>
          <w:lang w:val="ru-RU"/>
        </w:rPr>
        <w:t xml:space="preserve"> ООО АКГ «Прайм Аудит» принята следующая система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 корпоративного управления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A5ACE4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8A93C10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F71EE5A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Органами управления Обществом 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0D1E9E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00742D3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Высший орган управления – общее собрание участников.</w:t>
      </w:r>
    </w:p>
    <w:p w14:paraId="519B4E7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E1D7BA7" w14:textId="28738320" w:rsidR="00615149" w:rsidRPr="00381352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381352">
        <w:rPr>
          <w:rFonts w:ascii="Times New Roman" w:hAnsi="Times New Roman" w:cs="Times New Roman"/>
          <w:sz w:val="24"/>
          <w:szCs w:val="24"/>
          <w:lang w:val="ru-RU"/>
        </w:rPr>
        <w:t xml:space="preserve">Единоличный исполнительный орган – 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>Генеральный д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3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24BD">
        <w:rPr>
          <w:rFonts w:ascii="Times New Roman" w:hAnsi="Times New Roman" w:cs="Times New Roman"/>
          <w:sz w:val="24"/>
          <w:szCs w:val="24"/>
          <w:lang w:val="ru-RU"/>
        </w:rPr>
        <w:t>решает все вопросы текущей деятельности Общества за исключением вопросов, относящихся к исключительной компетенции Общего Собрания Участников.</w:t>
      </w:r>
    </w:p>
    <w:p w14:paraId="5C1D8265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3203687" w14:textId="77777777" w:rsidR="00615149" w:rsidRPr="00255DBD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5D8D114" w14:textId="77777777" w:rsidR="00615149" w:rsidRPr="004F30E8" w:rsidRDefault="00941BF7">
      <w:pPr>
        <w:widowControl w:val="0"/>
        <w:numPr>
          <w:ilvl w:val="0"/>
          <w:numId w:val="6"/>
        </w:numPr>
        <w:tabs>
          <w:tab w:val="clear" w:pos="720"/>
          <w:tab w:val="num" w:pos="469"/>
        </w:tabs>
        <w:overflowPunct w:val="0"/>
        <w:autoSpaceDE w:val="0"/>
        <w:autoSpaceDN w:val="0"/>
        <w:adjustRightInd w:val="0"/>
        <w:spacing w:after="0" w:line="310" w:lineRule="auto"/>
        <w:ind w:left="14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состав участников сист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емы корпоративного управления включается сл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едующий руководящий персонал: </w:t>
      </w:r>
    </w:p>
    <w:p w14:paraId="59D9C5C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2864C00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51E5F83" w14:textId="77777777" w:rsidR="00615149" w:rsidRDefault="00941BF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Руководители 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отделов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удита, налогового и правового консалтинга) 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осуществляют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и контроль за операционной деятельностью </w:t>
      </w:r>
      <w:r w:rsidR="00CB16B5">
        <w:rPr>
          <w:rFonts w:ascii="Times New Roman" w:hAnsi="Times New Roman" w:cs="Times New Roman"/>
          <w:sz w:val="24"/>
          <w:szCs w:val="24"/>
          <w:lang w:val="ru-RU"/>
        </w:rPr>
        <w:t>отделов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942F151" w14:textId="77777777" w:rsidR="00DD6AB7" w:rsidRPr="004F30E8" w:rsidRDefault="00DD6AB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308A4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9352460" w14:textId="77777777" w:rsidR="00615149" w:rsidRPr="004F30E8" w:rsidRDefault="00544FB6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отдела стратегического развития-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отвечает за разработку и реализацию стратегических и тактических планов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отдела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 в рамках общей стратегии, организует производственную деятельность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аудита, контролирует все текущие операционные вопросы,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организует и контролирует проведение маркетинговой деятельности, </w:t>
      </w:r>
      <w:r w:rsidR="00941BF7" w:rsidRPr="004F30E8">
        <w:rPr>
          <w:rFonts w:ascii="Calibri" w:hAnsi="Calibri" w:cs="Calibri"/>
          <w:sz w:val="24"/>
          <w:szCs w:val="24"/>
          <w:lang w:val="ru-RU"/>
        </w:rPr>
        <w:t>у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правляет качеством оказываемых услуг, разрабатывает мероприятия по повышению качества оказываемых услуг, отвечает за принятие решений о приеме новых клиентов и/или продолжение работы с ними, участвует в реализации кадровой политики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C1504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1310EE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2168C36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60DE5F5" w14:textId="77777777" w:rsidR="00C04AC5" w:rsidRPr="004F30E8" w:rsidRDefault="00544FB6" w:rsidP="00C04AC5">
      <w:pPr>
        <w:widowControl w:val="0"/>
        <w:overflowPunct w:val="0"/>
        <w:autoSpaceDE w:val="0"/>
        <w:autoSpaceDN w:val="0"/>
        <w:adjustRightInd w:val="0"/>
        <w:spacing w:after="0" w:line="306" w:lineRule="auto"/>
        <w:ind w:left="7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генерального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директора  – организ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>ует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аудиторских проверок, </w:t>
      </w:r>
      <w:r>
        <w:rPr>
          <w:rFonts w:ascii="Times New Roman" w:hAnsi="Times New Roman" w:cs="Times New Roman"/>
          <w:sz w:val="24"/>
          <w:szCs w:val="24"/>
          <w:lang w:val="ru-RU"/>
        </w:rPr>
        <w:t>(участвует также и руководителем проверок),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включая осуществление контроля за качеством проведения аудиторских проверок, 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 xml:space="preserve">проводит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с клиентами по вопросам сотрудничества, решение вопросов, связанных с соблюдением принципов независимости, честности,</w:t>
      </w:r>
      <w:r w:rsidR="00C04AC5" w:rsidRPr="00C04A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>объективности, организаци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работы по вопросам консультирования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твечает за решение кадровых вопросов по найму работников всех уровней для выполнения заданий, </w:t>
      </w:r>
      <w:r w:rsidR="00C04AC5" w:rsidRPr="004F30E8">
        <w:rPr>
          <w:rFonts w:ascii="Calibri" w:hAnsi="Calibri" w:cs="Calibri"/>
          <w:sz w:val="24"/>
          <w:szCs w:val="24"/>
          <w:lang w:val="ru-RU"/>
        </w:rPr>
        <w:t>о</w:t>
      </w:r>
      <w:r w:rsidR="00C04AC5" w:rsidRPr="004F30E8">
        <w:rPr>
          <w:rFonts w:ascii="Times New Roman" w:hAnsi="Times New Roman" w:cs="Times New Roman"/>
          <w:sz w:val="24"/>
          <w:szCs w:val="24"/>
          <w:lang w:val="ru-RU"/>
        </w:rPr>
        <w:t>существляет контроль за реализ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>ацией положений по оплате труда;</w:t>
      </w:r>
    </w:p>
    <w:p w14:paraId="3E3BC90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</w:p>
    <w:p w14:paraId="169C40B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36BECFA" w14:textId="77777777" w:rsidR="00615149" w:rsidRPr="004F30E8" w:rsidRDefault="00544FB6" w:rsidP="00DD6AB7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Начальник методологического отдела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 -</w:t>
      </w:r>
      <w:r w:rsidR="007F03B3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>твечает за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методологическое обеспечение оказания высококачественных аудиторских услуг, разраб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атывает и совершенствует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оказания аудиторских услуг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02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>ует и проводит об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учени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персонала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аудита, обеспеч</w:t>
      </w:r>
      <w:r>
        <w:rPr>
          <w:rFonts w:ascii="Times New Roman" w:hAnsi="Times New Roman" w:cs="Times New Roman"/>
          <w:sz w:val="24"/>
          <w:szCs w:val="24"/>
          <w:lang w:val="ru-RU"/>
        </w:rPr>
        <w:t>ивает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процедур внутреннего контроля качества и эффективного функционирования системы контроля качества,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яет 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</w:t>
      </w:r>
      <w:r w:rsidR="004D6C38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связанных с прохождением внешнего контроля качества работы.</w:t>
      </w:r>
    </w:p>
    <w:p w14:paraId="5E6ED84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D6C3B77" w14:textId="77777777" w:rsidR="00615149" w:rsidRPr="004F30E8" w:rsidRDefault="00941BF7">
      <w:pPr>
        <w:widowControl w:val="0"/>
        <w:numPr>
          <w:ilvl w:val="0"/>
          <w:numId w:val="7"/>
        </w:numPr>
        <w:tabs>
          <w:tab w:val="clear" w:pos="720"/>
          <w:tab w:val="num" w:pos="795"/>
        </w:tabs>
        <w:overflowPunct w:val="0"/>
        <w:autoSpaceDE w:val="0"/>
        <w:autoSpaceDN w:val="0"/>
        <w:adjustRightInd w:val="0"/>
        <w:spacing w:after="0" w:line="240" w:lineRule="auto"/>
        <w:ind w:left="795" w:hanging="79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Описание системы внутреннего контроля качества аудиторской организации, </w:t>
      </w:r>
    </w:p>
    <w:p w14:paraId="1C3220F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A28852B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включая заявление исполнительного органа об эффективности ее функционирования.</w:t>
      </w:r>
    </w:p>
    <w:p w14:paraId="0F8994B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C1C19D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D18E8C9" w14:textId="77777777" w:rsidR="00615149" w:rsidRPr="004F30E8" w:rsidRDefault="00941BF7" w:rsidP="00DD6AB7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5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4AC5">
        <w:rPr>
          <w:rFonts w:ascii="Times New Roman" w:hAnsi="Times New Roman" w:cs="Times New Roman"/>
          <w:sz w:val="24"/>
          <w:szCs w:val="24"/>
          <w:lang w:val="ru-RU"/>
        </w:rPr>
        <w:t>Обществе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внедрена система контроля качества, позволяющая совершенствовать процесс оказания услуг, утверждены внутр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ифирменные методики и стандарты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A73505" w14:textId="342F1490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Система внутреннего контроля качества работы аудиторской организации построена в соответствии с требованиями </w:t>
      </w:r>
      <w:r w:rsidR="00611B19">
        <w:rPr>
          <w:rFonts w:ascii="Times New Roman" w:hAnsi="Times New Roman" w:cs="Times New Roman"/>
          <w:sz w:val="24"/>
          <w:szCs w:val="24"/>
          <w:lang w:val="ru-RU"/>
        </w:rPr>
        <w:t>МСА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основывается на Внутреннем стандарте </w:t>
      </w:r>
    </w:p>
    <w:p w14:paraId="5CA9DE0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BB78AE1" w14:textId="77777777" w:rsidR="00615149" w:rsidRDefault="00C04AC5">
      <w:pPr>
        <w:widowControl w:val="0"/>
        <w:numPr>
          <w:ilvl w:val="0"/>
          <w:numId w:val="8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="00941B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7DFDC" w14:textId="77777777" w:rsidR="00615149" w:rsidRDefault="00615149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14:paraId="0533DA29" w14:textId="77777777" w:rsidR="00615149" w:rsidRPr="00DD6AB7" w:rsidRDefault="00EB3257" w:rsidP="00DD6AB7">
      <w:pPr>
        <w:widowControl w:val="0"/>
        <w:numPr>
          <w:ilvl w:val="0"/>
          <w:numId w:val="8"/>
        </w:numPr>
        <w:tabs>
          <w:tab w:val="clear" w:pos="720"/>
          <w:tab w:val="num" w:pos="624"/>
        </w:tabs>
        <w:overflowPunct w:val="0"/>
        <w:autoSpaceDE w:val="0"/>
        <w:autoSpaceDN w:val="0"/>
        <w:adjustRightInd w:val="0"/>
        <w:spacing w:after="0" w:line="269" w:lineRule="exact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AB7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="00941BF7" w:rsidRPr="00DD6AB7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такую систему контроля качества услуг (заданий), которая обеспечивает разумную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аудиторской деятельности, внутренними стандартами аудиторской деятельности, а также в том, что заключения и иные отчеты, выданные Компанией, соответствуют условиям конкретных заданий. Принципы и процедуры, способствующие поддержанию внутренней культуры, основанной на признании того, что обеспечение качества услуг </w:t>
      </w:r>
      <w:r w:rsidRPr="00DD6AB7">
        <w:rPr>
          <w:rFonts w:ascii="Times New Roman" w:hAnsi="Times New Roman" w:cs="Times New Roman"/>
          <w:sz w:val="24"/>
          <w:szCs w:val="24"/>
          <w:lang w:val="ru-RU"/>
        </w:rPr>
        <w:t>является первостепенной задачей</w:t>
      </w:r>
      <w:r w:rsidR="00941BF7" w:rsidRPr="00DD6AB7">
        <w:rPr>
          <w:rFonts w:ascii="Times New Roman" w:hAnsi="Times New Roman" w:cs="Times New Roman"/>
          <w:sz w:val="24"/>
          <w:szCs w:val="24"/>
          <w:lang w:val="ru-RU"/>
        </w:rPr>
        <w:t xml:space="preserve">. Эти принципы и процедуры предусматривают ответственность руководства Компании за систему контроля качества услуг в Компании. </w:t>
      </w:r>
    </w:p>
    <w:p w14:paraId="31450534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FE5591B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C984A02" w14:textId="77777777" w:rsidR="00615149" w:rsidRPr="004F30E8" w:rsidRDefault="00EB3257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Важной ц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елью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ООО АКГ «Прайм Аудит»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достижение высокого качества выполнения всех заданий. Каждый работник должен осознавать, что он несет персональную ответственность за качество оказываемых услуг.</w:t>
      </w:r>
    </w:p>
    <w:p w14:paraId="595C097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AE3F2C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5E64A69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Руководство Компании оказывает значительное влияние на культуру производства Компании. Поддержание культуры производства, ориентированной на качество, зависит от четких последовательных оперативных действий и распоряжений со стороны всех уровней руководства Компании, демонстрирующих важность системы контроля качества услуг в Компании и необходимость оказания аудиторских услуг в соответствии с федеральными правилами (стандартами),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</w:t>
      </w:r>
    </w:p>
    <w:p w14:paraId="7EC170DD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E13BC8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</w:p>
    <w:p w14:paraId="36338232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осуществление контроля качества несут все сотрудники ООО 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. Все сотрудники ООО 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ознакомлены с принципами и процедурами контроля качества услуг, с принципами и правилами, касающимися независимости установленными в </w:t>
      </w:r>
      <w:r w:rsidR="00EB3257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приняли на себя персональную ответственность за качество услуг, а также за соблюдение принципов и правил независимости и этики.</w:t>
      </w:r>
    </w:p>
    <w:p w14:paraId="7116902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9A42546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936957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E10E86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9B14A2F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0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5. 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Дата,</w:t>
      </w: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по состоянию на которую проведена последняя по времени внешняя</w:t>
      </w:r>
      <w:r w:rsidRPr="004F3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проверка качества работы аудиторской организации, и наименование органа</w:t>
      </w:r>
    </w:p>
    <w:p w14:paraId="1177A37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5C72DDA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(организации), проводившего данную проверку:</w:t>
      </w:r>
    </w:p>
    <w:p w14:paraId="3536D65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737EC34" w14:textId="77777777" w:rsidR="00BE2EC3" w:rsidRDefault="00BE2EC3" w:rsidP="006E6F8C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6D54E4" w14:textId="0D349741" w:rsidR="006F7A7C" w:rsidRDefault="00BE2EC3" w:rsidP="006F7A7C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 аудиторов Ассоциация «Содружество» провела контрольные процедуры внешнего контроля качества за период с «01» января 201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по «31» декабря 201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(протокол Комиссии по контролю качества №1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года).</w:t>
      </w:r>
      <w:r w:rsidR="006F7A7C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Заключение: Работа аудиторской организации достаточна для обеспечения качества аудита на должном уровне. Деятельность аудиторской организации направлена на полное соблюдение стандартов аудита.</w:t>
      </w:r>
    </w:p>
    <w:p w14:paraId="185E8C0B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E2F33F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3E9B736" w14:textId="5C2FB67E" w:rsidR="00615149" w:rsidRPr="00381352" w:rsidRDefault="00941BF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342" w:lineRule="auto"/>
        <w:ind w:left="360" w:hanging="35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</w:t>
      </w:r>
      <w:r w:rsidR="00577D7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аименование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организаций, предусмотренных частью </w:t>
      </w: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 статьи 5 Федерального закона «Об аудиторской деятельности», в отношении бухгалтерской (финансовой) отчетности которых ООО</w:t>
      </w:r>
      <w:r w:rsidR="004D6C3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577D7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АКГ «Прайм аудит»</w:t>
      </w:r>
      <w:r w:rsidR="004D6C3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в 20</w:t>
      </w:r>
      <w:r w:rsidR="00F751B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</w:t>
      </w:r>
      <w:r w:rsidR="00090FF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</w:t>
      </w:r>
      <w:r w:rsidRPr="0038135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году был проведен обязательный аудит: </w:t>
      </w:r>
    </w:p>
    <w:p w14:paraId="68269836" w14:textId="77777777" w:rsidR="00615149" w:rsidRPr="00381352" w:rsidRDefault="00615149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AA4ABA" w14:textId="4B56B971" w:rsidR="00615149" w:rsidRPr="00C96BC3" w:rsidRDefault="006E6F8C" w:rsidP="006E6F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90FF7">
        <w:rPr>
          <w:rFonts w:ascii="Times New Roman" w:hAnsi="Times New Roman" w:cs="Times New Roman"/>
          <w:sz w:val="24"/>
          <w:szCs w:val="24"/>
          <w:lang w:val="ru-RU"/>
        </w:rPr>
        <w:t>ООО «Центральная Торговая Система»</w:t>
      </w:r>
      <w:r w:rsidR="00C96BC3" w:rsidRPr="00C96BC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00AD8CEB" w14:textId="41C15436" w:rsidR="00DD6AB7" w:rsidRPr="00C96BC3" w:rsidRDefault="00C96BC3" w:rsidP="006E6F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96BC3"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</w:t>
      </w:r>
      <w:r w:rsidR="00611B19">
        <w:rPr>
          <w:rFonts w:ascii="Times New Roman" w:hAnsi="Times New Roman" w:cs="Times New Roman"/>
          <w:sz w:val="24"/>
          <w:szCs w:val="24"/>
          <w:lang w:val="ru-RU"/>
        </w:rPr>
        <w:t>ДСП №9</w:t>
      </w:r>
      <w:r w:rsidRPr="00C96BC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1D03C20E" w14:textId="77777777" w:rsidR="00615149" w:rsidRPr="004F30E8" w:rsidRDefault="007A3B4C">
      <w:pPr>
        <w:widowControl w:val="0"/>
        <w:overflowPunct w:val="0"/>
        <w:autoSpaceDE w:val="0"/>
        <w:autoSpaceDN w:val="0"/>
        <w:adjustRightInd w:val="0"/>
        <w:spacing w:after="0" w:line="3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7.</w:t>
      </w:r>
      <w:r w:rsidR="00941BF7"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независимости.</w:t>
      </w:r>
    </w:p>
    <w:p w14:paraId="34384CC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EE674C0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все специалисты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независимы от аудируемого лица  и третьих лиц. </w:t>
      </w:r>
    </w:p>
    <w:p w14:paraId="1A19D50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C0D9B7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11334F2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 ООО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применяются следующие, существующие в структуре управления</w:t>
      </w:r>
    </w:p>
    <w:p w14:paraId="38E311A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A287F5D" w14:textId="77777777" w:rsidR="00615149" w:rsidRPr="004F30E8" w:rsidRDefault="00941BF7">
      <w:pPr>
        <w:widowControl w:val="0"/>
        <w:numPr>
          <w:ilvl w:val="0"/>
          <w:numId w:val="1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заложенные в ее процедурах контроля, меры предосторожности: </w:t>
      </w:r>
    </w:p>
    <w:p w14:paraId="7EAB1B3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540776F" w14:textId="77777777" w:rsidR="00615149" w:rsidRPr="004F30E8" w:rsidRDefault="00941BF7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94" w:lineRule="auto"/>
        <w:ind w:left="72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правила и процедуры, направленные на контроль и мониторинг качества работ, выполняемых в ходе проверки; </w:t>
      </w:r>
    </w:p>
    <w:p w14:paraId="15329E7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6" w:lineRule="exact"/>
        <w:rPr>
          <w:rFonts w:ascii="Symbol" w:hAnsi="Symbol" w:cs="Symbol"/>
          <w:sz w:val="24"/>
          <w:szCs w:val="24"/>
          <w:lang w:val="ru-RU"/>
        </w:rPr>
      </w:pPr>
    </w:p>
    <w:p w14:paraId="51F5029B" w14:textId="77777777" w:rsidR="00615149" w:rsidRPr="00D97BD7" w:rsidRDefault="00941BF7" w:rsidP="003E39CA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BD7">
        <w:rPr>
          <w:rFonts w:ascii="Times New Roman" w:hAnsi="Times New Roman" w:cs="Times New Roman"/>
          <w:sz w:val="24"/>
          <w:szCs w:val="24"/>
          <w:lang w:val="ru-RU"/>
        </w:rPr>
        <w:t>политика документирования сохранения независимости, направленная на выявление угроз независимости, оценку их значимости, определение и применение</w:t>
      </w:r>
      <w:bookmarkStart w:id="5" w:name="page15"/>
      <w:bookmarkEnd w:id="5"/>
      <w:r w:rsidRPr="00D97BD7">
        <w:rPr>
          <w:rFonts w:ascii="Times New Roman" w:hAnsi="Times New Roman" w:cs="Times New Roman"/>
          <w:sz w:val="24"/>
          <w:szCs w:val="24"/>
          <w:lang w:val="ru-RU"/>
        </w:rPr>
        <w:t>мер предосторожности по их устранению или, если они оказывается значимыми,</w:t>
      </w:r>
    </w:p>
    <w:p w14:paraId="3F71DEE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E823C83" w14:textId="77777777" w:rsidR="00615149" w:rsidRDefault="00941BF7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сведению до приемлемого уровня;</w:t>
      </w:r>
    </w:p>
    <w:p w14:paraId="35581E38" w14:textId="77777777" w:rsidR="00615149" w:rsidRDefault="00615149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14:paraId="108C1FC4" w14:textId="77777777" w:rsidR="00615149" w:rsidRPr="00577D75" w:rsidRDefault="00941BF7" w:rsidP="00577D75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577D75">
        <w:rPr>
          <w:rFonts w:ascii="Times New Roman" w:hAnsi="Times New Roman" w:cs="Times New Roman"/>
          <w:sz w:val="24"/>
          <w:szCs w:val="24"/>
          <w:lang w:val="ru-RU"/>
        </w:rPr>
        <w:t xml:space="preserve">внутренние правила и процедуры контроля за соблюдением независимости ; </w:t>
      </w:r>
    </w:p>
    <w:p w14:paraId="6AAB5860" w14:textId="77777777" w:rsidR="00615149" w:rsidRPr="00577D75" w:rsidRDefault="00615149">
      <w:pPr>
        <w:widowControl w:val="0"/>
        <w:autoSpaceDE w:val="0"/>
        <w:autoSpaceDN w:val="0"/>
        <w:adjustRightInd w:val="0"/>
        <w:spacing w:after="0" w:line="211" w:lineRule="exact"/>
        <w:rPr>
          <w:rFonts w:ascii="Symbol" w:hAnsi="Symbol" w:cs="Symbol"/>
          <w:sz w:val="24"/>
          <w:szCs w:val="24"/>
          <w:lang w:val="ru-RU"/>
        </w:rPr>
      </w:pPr>
    </w:p>
    <w:p w14:paraId="4A6A413A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324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правила и процедуры, позволяющие выявлять заинтересованность или характер отношений между специалистом или ООО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, с одной стороны, и аудируемым лицом, с другой стороны; </w:t>
      </w:r>
    </w:p>
    <w:p w14:paraId="69552C8D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7" w:lineRule="exact"/>
        <w:rPr>
          <w:rFonts w:ascii="Symbol" w:hAnsi="Symbol" w:cs="Symbol"/>
          <w:sz w:val="24"/>
          <w:szCs w:val="24"/>
          <w:lang w:val="ru-RU"/>
        </w:rPr>
      </w:pPr>
    </w:p>
    <w:p w14:paraId="039B1F4D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92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специалистов, не связанных с проверкой, к оказанию аудируемому лицу иных услуг; </w:t>
      </w:r>
    </w:p>
    <w:p w14:paraId="710C8D0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51" w:lineRule="exact"/>
        <w:rPr>
          <w:rFonts w:ascii="Symbol" w:hAnsi="Symbol" w:cs="Symbol"/>
          <w:sz w:val="24"/>
          <w:szCs w:val="24"/>
          <w:lang w:val="ru-RU"/>
        </w:rPr>
      </w:pPr>
    </w:p>
    <w:p w14:paraId="098B77BA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324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своевременное доведение информации о правилах и процедурах  и о любых 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изменениях к ним до сведения всех специалистов ООО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организация их обучения; </w:t>
      </w:r>
    </w:p>
    <w:p w14:paraId="467CCBF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6" w:lineRule="exact"/>
        <w:rPr>
          <w:rFonts w:ascii="Symbol" w:hAnsi="Symbol" w:cs="Symbol"/>
          <w:sz w:val="24"/>
          <w:szCs w:val="24"/>
          <w:lang w:val="ru-RU"/>
        </w:rPr>
      </w:pPr>
    </w:p>
    <w:p w14:paraId="3CA8F7A7" w14:textId="77777777" w:rsidR="00615149" w:rsidRPr="004F30E8" w:rsidRDefault="00941BF7">
      <w:pPr>
        <w:widowControl w:val="0"/>
        <w:numPr>
          <w:ilvl w:val="0"/>
          <w:numId w:val="1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94" w:lineRule="auto"/>
        <w:ind w:left="86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выведение из проверки специалистов, финансовая заинтересованность которых в аудируемом лице или отношения которых с аудируемым лицом могут создать </w:t>
      </w:r>
    </w:p>
    <w:p w14:paraId="39319B5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F21DC28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угрозу независимости ООО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07CC2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33034BB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Директор ООО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подтверждает, что ООО </w:t>
      </w:r>
      <w:r w:rsidR="00577D75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соблюдает требования в отношении соблюдения независимости, установленные законодательством,</w:t>
      </w:r>
    </w:p>
    <w:p w14:paraId="1B63E31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20BDE9E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регулирующим аудиторскую деятельность, включая требования по проведению внутренней проверки соблюдения независимости.</w:t>
      </w:r>
    </w:p>
    <w:p w14:paraId="7C683780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5261D1D" w14:textId="77777777" w:rsidR="00615149" w:rsidRPr="007A3B4C" w:rsidRDefault="00941BF7">
      <w:pPr>
        <w:widowControl w:val="0"/>
        <w:overflowPunct w:val="0"/>
        <w:autoSpaceDE w:val="0"/>
        <w:autoSpaceDN w:val="0"/>
        <w:adjustRightInd w:val="0"/>
        <w:spacing w:after="0" w:line="332" w:lineRule="auto"/>
        <w:ind w:firstLine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7. 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</w:t>
      </w:r>
      <w:r w:rsidRPr="007A3B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9 статьи 11</w:t>
      </w:r>
    </w:p>
    <w:p w14:paraId="6237C5DD" w14:textId="77777777" w:rsidR="00615149" w:rsidRPr="007A3B4C" w:rsidRDefault="00615149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0AE9172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Федерального закона «Об аудиторской деятельности».</w:t>
      </w:r>
    </w:p>
    <w:p w14:paraId="140E73F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982C0DE" w14:textId="1551BB0D" w:rsidR="00615149" w:rsidRPr="004F30E8" w:rsidRDefault="007A3B4C">
      <w:pPr>
        <w:widowControl w:val="0"/>
        <w:overflowPunct w:val="0"/>
        <w:autoSpaceDE w:val="0"/>
        <w:autoSpaceDN w:val="0"/>
        <w:adjustRightInd w:val="0"/>
        <w:spacing w:after="0" w:line="342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пециалистов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аудита, участвующих в выполнении аудиторских заданий, на протяжении профессиональной деятельности непрерывно повыша</w:t>
      </w:r>
      <w:r>
        <w:rPr>
          <w:rFonts w:ascii="Times New Roman" w:hAnsi="Times New Roman" w:cs="Times New Roman"/>
          <w:sz w:val="24"/>
          <w:szCs w:val="24"/>
          <w:lang w:val="ru-RU"/>
        </w:rPr>
        <w:t>ют свою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квалификацию. В соответствии с положениями</w:t>
      </w:r>
    </w:p>
    <w:p w14:paraId="782DAFBB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BBB83C9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одноименного внутреннего стандарта, предусмотрены процедуры, обеспечивающие развитие навыков и профессиональной компетентности: профессиональное образование;</w:t>
      </w:r>
    </w:p>
    <w:p w14:paraId="33BB6A65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7ED7D42" w14:textId="77777777" w:rsidR="00615149" w:rsidRPr="004F30E8" w:rsidRDefault="00941BF7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постоянное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ab/>
        <w:t>профессиональное  обучение;  приобретение  опыта  в  процессе  работы;</w:t>
      </w:r>
    </w:p>
    <w:p w14:paraId="2CEB1B47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2824583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обучение менее опытных специалистов более опытными, в том числе внутри аудиторской группы.</w:t>
      </w:r>
    </w:p>
    <w:p w14:paraId="6AB1A0C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B730675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15149" w:rsidRPr="004F30E8">
          <w:pgSz w:w="11906" w:h="16838"/>
          <w:pgMar w:top="969" w:right="840" w:bottom="1048" w:left="1560" w:header="720" w:footer="720" w:gutter="0"/>
          <w:cols w:space="720" w:equalWidth="0">
            <w:col w:w="9500"/>
          </w:cols>
          <w:noEndnote/>
        </w:sectPr>
      </w:pPr>
    </w:p>
    <w:p w14:paraId="46CB8780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7"/>
      <w:bookmarkEnd w:id="6"/>
      <w:r w:rsidRPr="004F30E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Посещение образовательных мероприятий для всех специалистов Департамента аудита является строго обязательным.</w:t>
      </w:r>
    </w:p>
    <w:p w14:paraId="091A20E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A6D0ADE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42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Неучастие специалиста в образовательном мероприятии, рассматривается как нарушение трудовой дисциплины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46D564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C754900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обучение по программам повышения квалификации,</w:t>
      </w:r>
    </w:p>
    <w:p w14:paraId="7A7E5F8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D230E9D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утверждаемым СРО</w:t>
      </w:r>
      <w:r w:rsidR="00DD6AB7">
        <w:rPr>
          <w:rFonts w:ascii="Times New Roman" w:hAnsi="Times New Roman" w:cs="Times New Roman"/>
          <w:sz w:val="24"/>
          <w:szCs w:val="24"/>
          <w:lang w:val="ru-RU"/>
        </w:rPr>
        <w:t xml:space="preserve"> НП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«ААС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24F477C6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1A3BF7F" w14:textId="2AF96A5B" w:rsidR="00615149" w:rsidRPr="004F30E8" w:rsidRDefault="007A3B4C" w:rsidP="007A3B4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Генеральный директор 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ОО</w:t>
      </w:r>
      <w:r>
        <w:rPr>
          <w:rFonts w:ascii="Times New Roman" w:hAnsi="Times New Roman" w:cs="Times New Roman"/>
          <w:sz w:val="24"/>
          <w:szCs w:val="24"/>
          <w:lang w:val="ru-RU"/>
        </w:rPr>
        <w:t>О АКГ «Прайм аудит»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,   подтверждает,   что   все   сотрудники  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684FA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>являющиеся аудиторами, выполнили требования о прохождении обучения по программам повышения квалификации, в объеме не менее</w:t>
      </w:r>
    </w:p>
    <w:p w14:paraId="11F63971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E065069" w14:textId="1160A0C7" w:rsidR="00615149" w:rsidRDefault="00DA3F0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 часов за 20</w:t>
      </w:r>
      <w:r w:rsidR="00C96BC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90FF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41BF7"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14:paraId="43479400" w14:textId="77777777" w:rsidR="00577D75" w:rsidRPr="004F30E8" w:rsidRDefault="00577D75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</w:p>
    <w:p w14:paraId="2C05A54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FA1A5F9" w14:textId="77777777" w:rsidR="00615149" w:rsidRPr="004F30E8" w:rsidRDefault="00941BF7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8.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  о  принятой  в  аудиторской  организации  системе  вознаграждения</w:t>
      </w:r>
    </w:p>
    <w:p w14:paraId="276928D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8514CE1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руководителей  аудиторских  групп  (в  том числе  основные  факторы,  оказывающие</w:t>
      </w:r>
    </w:p>
    <w:p w14:paraId="31FEF5C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D26D8CA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влияние на размер вознаграждения)</w:t>
      </w:r>
    </w:p>
    <w:p w14:paraId="76577188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3AB586F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Руководители проверок являются работниками ООО 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и система их вознаграждения регулируется соответствующим Положением об оплате труда.</w:t>
      </w:r>
    </w:p>
    <w:p w14:paraId="2F6C4EB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9140197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Вознаграждение руководителей проверок состоит из должностного оклада, премии по результатам работы за месяц, надбавок, компенсаций и доплат. Предложения по окончательной сумме вознаграждения руководителей проверок предоставляются на утверждение 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>генеральному директору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 xml:space="preserve"> после оценки работы каждого руководителя проверок за соответствующий период.</w:t>
      </w:r>
    </w:p>
    <w:p w14:paraId="3F8DF285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39DAB0A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При оценке учитывается следующее:</w:t>
      </w:r>
    </w:p>
    <w:p w14:paraId="12B7667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0E3AAAB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качество работы руководителя проверки и обслуживания клиентов;</w:t>
      </w:r>
    </w:p>
    <w:p w14:paraId="5917331E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A10ED4C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достижение запланированных показателей доходности;</w:t>
      </w:r>
    </w:p>
    <w:p w14:paraId="266C6FED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90E9F7B" w14:textId="77777777" w:rsidR="00615149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лидерские качества и приверженность ценностям Компании.</w:t>
      </w:r>
    </w:p>
    <w:p w14:paraId="3108F6FE" w14:textId="77777777" w:rsidR="00577D75" w:rsidRPr="004F30E8" w:rsidRDefault="00577D75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</w:p>
    <w:p w14:paraId="3FF848C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30D310B" w14:textId="77777777" w:rsidR="00615149" w:rsidRPr="004F30E8" w:rsidRDefault="00941BF7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9.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Описание  принимаемых  аудиторской  организацией  мер  по  обеспечению</w:t>
      </w:r>
    </w:p>
    <w:p w14:paraId="1C1F4DA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7F31DFD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ротации старшего персонала в составе аудиторской группы</w:t>
      </w:r>
      <w:r w:rsidRPr="004F30E8">
        <w:rPr>
          <w:rFonts w:ascii="Calibri" w:hAnsi="Calibri" w:cs="Calibri"/>
          <w:b/>
          <w:bCs/>
          <w:i/>
          <w:iCs/>
          <w:sz w:val="24"/>
          <w:szCs w:val="24"/>
          <w:lang w:val="ru-RU"/>
        </w:rPr>
        <w:t>.</w:t>
      </w:r>
    </w:p>
    <w:p w14:paraId="44D26BB2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77A5E02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</w:t>
      </w:r>
    </w:p>
    <w:p w14:paraId="0C75647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E9C1F19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пользующихся аудиторскими услугами.</w:t>
      </w:r>
    </w:p>
    <w:p w14:paraId="1661AAD9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15149" w:rsidRPr="004F30E8">
          <w:pgSz w:w="11906" w:h="16838"/>
          <w:pgMar w:top="1027" w:right="840" w:bottom="1440" w:left="1620" w:header="720" w:footer="720" w:gutter="0"/>
          <w:cols w:space="720" w:equalWidth="0">
            <w:col w:w="9440"/>
          </w:cols>
          <w:noEndnote/>
        </w:sectPr>
      </w:pPr>
    </w:p>
    <w:p w14:paraId="3BE3F31D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9"/>
      <w:bookmarkEnd w:id="7"/>
      <w:r w:rsidRPr="004F30E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Политика ротации руководителей проверок по аудиту ООО</w:t>
      </w:r>
      <w:r w:rsidR="007A3B4C">
        <w:rPr>
          <w:rFonts w:ascii="Times New Roman" w:hAnsi="Times New Roman" w:cs="Times New Roman"/>
          <w:sz w:val="24"/>
          <w:szCs w:val="24"/>
          <w:lang w:val="ru-RU"/>
        </w:rPr>
        <w:t xml:space="preserve"> АКГ «Прайм аудит»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32F286CA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D29B266" w14:textId="77777777" w:rsidR="00615149" w:rsidRPr="004F30E8" w:rsidRDefault="00941BF7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соответствует требованиям законодательства, регулирующего аудиторскую деятельность.</w:t>
      </w:r>
    </w:p>
    <w:p w14:paraId="63ADC3AD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C38AEC6" w14:textId="77777777" w:rsidR="00615149" w:rsidRPr="004F30E8" w:rsidRDefault="00941BF7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900" w:right="4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sz w:val="24"/>
          <w:szCs w:val="24"/>
          <w:lang w:val="ru-RU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14:paraId="45959D1F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7B99B23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813E45" w14:textId="7B8190A0" w:rsidR="00615149" w:rsidRPr="004F30E8" w:rsidRDefault="00941BF7" w:rsidP="00684FA7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  <w:lang w:val="ru-RU"/>
        </w:rPr>
      </w:pP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10.</w:t>
      </w:r>
      <w:r w:rsidRPr="004F30E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 о выручке ООО</w:t>
      </w:r>
      <w:r w:rsidR="007A3B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АКГ «прайм Аудит» за</w:t>
      </w:r>
      <w:r w:rsidR="00DA3F0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20</w:t>
      </w:r>
      <w:r w:rsidR="00C96B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</w:t>
      </w:r>
      <w:r w:rsidR="00090FF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отчетный год</w:t>
      </w:r>
      <w:r w:rsidR="00DA3F0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(</w:t>
      </w:r>
      <w:r w:rsidR="00684FA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данные</w:t>
      </w:r>
      <w:r w:rsidRPr="004F30E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в тыс. руб.):</w:t>
      </w:r>
    </w:p>
    <w:p w14:paraId="673EAB84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A46C79C" w14:textId="77777777" w:rsidR="00615149" w:rsidRPr="004F30E8" w:rsidRDefault="00615149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980"/>
        <w:gridCol w:w="1420"/>
        <w:gridCol w:w="2280"/>
        <w:gridCol w:w="980"/>
        <w:gridCol w:w="1140"/>
        <w:gridCol w:w="1600"/>
        <w:gridCol w:w="30"/>
      </w:tblGrid>
      <w:tr w:rsidR="00615149" w14:paraId="683DAF35" w14:textId="77777777">
        <w:trPr>
          <w:trHeight w:val="40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6491A6" w14:textId="77777777" w:rsidR="00615149" w:rsidRPr="004F30E8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346F51" w14:textId="77777777" w:rsidR="00615149" w:rsidRPr="004F30E8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79F1A04" w14:textId="77777777" w:rsidR="00615149" w:rsidRPr="004F30E8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DB5F00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7C54D6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7381A2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E4F1B0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DFBB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A3074BB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77726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6C8D5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773E1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95B90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услуг, связанных 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7C54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884D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5E227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5B8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9DB2F32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FAFB3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84E35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289C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3D4759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7254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8E100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A94D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CFF4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539142D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AE85A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4B291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736E9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670CB1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отличных от аудита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5EE11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DAE7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A917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AC58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9533FD5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C7E26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458460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F4337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8095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C358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DDBEA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E8D5C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D1DF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16C8792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C4A39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41D0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9ACBE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DD48F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2031C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2E2E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68A86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1D03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5704CD56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99D1F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955A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 частью 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F724C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49F87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CD22D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BDEAB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E173D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5323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ED4D451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46362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8752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3EE5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6AE21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(финансовой)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702A4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11C54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CACB9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1A85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367CAD5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E2342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727B7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 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BB5AC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5EF6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0D8F2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3A352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6969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B6B1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D36B0DE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DD552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1871B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03EE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9ABD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12FA8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20E9B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252C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E01C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EC1980E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2C075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238F5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3FEA6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1068E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96417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592A6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C542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673B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886D195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F33F0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C4F53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FEF48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F79A77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ED7C5C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8809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99F9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BED9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2E3A306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233A8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88975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 «Об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1F59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D667C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59498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66143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22B7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B4C8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51C3BB2A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F1E61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14A9B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BFB58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прочих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328F3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66BB4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числе,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2AA9AB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числе,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BE507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E2A9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0C279AD8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F026D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0E82D0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аудиторской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D195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81E5C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593F4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DC99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8C235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486E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5271AFD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6C04E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058AE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AEB076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организаци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B471F6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84D511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аудиру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EB9D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прочим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BCCE4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выручка 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FF64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5804387F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43540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B242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деятельности», и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A79C7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29DA4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A7518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F4DF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E866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6BB1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EBB60FA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F8439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44ECF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2962A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й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87C76F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уверенность,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AE90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емым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CAAD8D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70C54C" w14:textId="25A10699" w:rsidR="00615149" w:rsidRDefault="00DA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  <w:r w:rsidR="008716BD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  <w:r w:rsidR="00090FF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  <w:r w:rsidR="00941BF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год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DF4F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6E4D629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8427F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E2412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BA8B3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CDF6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9270D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00CC5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AB06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1F73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53C87ED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F8C81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22365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8A67D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BF6A1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консультационных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55E84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C78D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744E1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4592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F9EA434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3784B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EC010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F0567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32D74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7A48F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4D003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0E46C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EF3D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7DA424EF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0E31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ABB8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1818E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05C58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 в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34A3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22632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2230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6EAA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BC5D92E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29EE1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9FDF90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50972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C3156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9A5C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FA93F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A890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78A6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0461F189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2976E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C44B4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897D5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9A97E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налогообложения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C220D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3445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225E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42C3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375F0844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7BD24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3F193A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7B6B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E8581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87BE7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A20A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866B0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53A6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02979C89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CCFA0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A1033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05F81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0AE4AB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прочих связанных 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33FF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92039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86077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95B7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6E2B274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5CEA3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932863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их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8142F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F2F83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A155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F0D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A419D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0D7C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8B4246F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E4D8B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5AD6C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D374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6F5D9E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аудиторской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7256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11CFC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5DFC5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540C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6D3EEECA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E68AF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F15DB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контролем.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6356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5B3E6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76DA8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A3B5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371B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D5B2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13F25D11" w14:textId="77777777">
        <w:trPr>
          <w:trHeight w:val="1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5BA36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7C4F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AF8F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DE40A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8211FA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F85C1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F1C80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2AC8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0F5CE85" w14:textId="77777777">
        <w:trPr>
          <w:trHeight w:val="13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E8FF5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99506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AD588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B05B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73E48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6D333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527D6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1A9A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369DD0C8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00AB4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73F9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0EA52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E265DE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AD5E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DF4F5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B519E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6F97B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20989529" w14:textId="77777777">
        <w:trPr>
          <w:trHeight w:val="41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F4E1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4496FC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61235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9528ED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4FFD0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AA520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9ACA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0B7D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32536EA9" w14:textId="77777777">
        <w:trPr>
          <w:trHeight w:val="2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9EFD45" w14:textId="77777777" w:rsidR="00615149" w:rsidRDefault="00941BF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66FC76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FFDC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E79D00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EDD72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022D1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889A8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E1334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14:paraId="4C45D892" w14:textId="77777777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C91449" w14:textId="77777777" w:rsidR="00615149" w:rsidRDefault="007A3B4C" w:rsidP="007A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АКГ «Прайм Аудит»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1C1045" w14:textId="6644F964" w:rsidR="00615149" w:rsidRPr="009C134C" w:rsidRDefault="0061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8FDD6" w14:textId="25003B28" w:rsidR="00615149" w:rsidRPr="009C134C" w:rsidRDefault="0061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7 589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EBB41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29583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EA7D2" w14:textId="3C843F72" w:rsidR="00615149" w:rsidRPr="009C134C" w:rsidRDefault="0061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1 875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8E5FA" w14:textId="54B6F5B3" w:rsidR="00615149" w:rsidRPr="009C134C" w:rsidRDefault="0061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9 645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B749F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15149" w:rsidRPr="00684FA7" w14:paraId="66A06515" w14:textId="77777777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22697" w14:textId="77777777" w:rsidR="00615149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F489F" w14:textId="2D86DBF2" w:rsidR="00615149" w:rsidRPr="00825593" w:rsidRDefault="00615149" w:rsidP="00684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1C678" w14:textId="29B0ADE1" w:rsidR="00615149" w:rsidRPr="00684FA7" w:rsidRDefault="00615149" w:rsidP="00D6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7A0BD" w14:textId="347C3AC9" w:rsidR="00615149" w:rsidRPr="00DA3F07" w:rsidRDefault="00611B19" w:rsidP="00D6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E66E0" w14:textId="1ADE6E50" w:rsidR="00615149" w:rsidRPr="00684FA7" w:rsidRDefault="0051103D" w:rsidP="00D6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7D6EA7" w14:textId="2035E1C5" w:rsidR="00615149" w:rsidRPr="00684FA7" w:rsidRDefault="00615149" w:rsidP="00E26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0AB6E3" w14:textId="4E231669" w:rsidR="00615149" w:rsidRPr="00DA3F07" w:rsidRDefault="00615149" w:rsidP="00D6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7017A" w14:textId="77777777" w:rsidR="00615149" w:rsidRPr="00684FA7" w:rsidRDefault="00615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14:paraId="3252C693" w14:textId="77777777" w:rsidR="00615149" w:rsidRDefault="00615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5149" w:rsidSect="00615149">
      <w:pgSz w:w="11906" w:h="16838"/>
      <w:pgMar w:top="969" w:right="380" w:bottom="1440" w:left="800" w:header="720" w:footer="720" w:gutter="0"/>
      <w:cols w:space="720" w:equalWidth="0">
        <w:col w:w="10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00004DB7"/>
    <w:lvl w:ilvl="0" w:tplc="0000154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C8"/>
    <w:multiLevelType w:val="hybridMultilevel"/>
    <w:tmpl w:val="00006443"/>
    <w:lvl w:ilvl="0" w:tplc="000066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0158367">
    <w:abstractNumId w:val="0"/>
  </w:num>
  <w:num w:numId="2" w16cid:durableId="1466123289">
    <w:abstractNumId w:val="11"/>
  </w:num>
  <w:num w:numId="3" w16cid:durableId="7756037">
    <w:abstractNumId w:val="4"/>
  </w:num>
  <w:num w:numId="4" w16cid:durableId="1526677391">
    <w:abstractNumId w:val="10"/>
  </w:num>
  <w:num w:numId="5" w16cid:durableId="409540474">
    <w:abstractNumId w:val="9"/>
  </w:num>
  <w:num w:numId="6" w16cid:durableId="86194109">
    <w:abstractNumId w:val="2"/>
  </w:num>
  <w:num w:numId="7" w16cid:durableId="1629359556">
    <w:abstractNumId w:val="3"/>
  </w:num>
  <w:num w:numId="8" w16cid:durableId="2133598473">
    <w:abstractNumId w:val="5"/>
  </w:num>
  <w:num w:numId="9" w16cid:durableId="1577740043">
    <w:abstractNumId w:val="1"/>
  </w:num>
  <w:num w:numId="10" w16cid:durableId="1519805144">
    <w:abstractNumId w:val="6"/>
  </w:num>
  <w:num w:numId="11" w16cid:durableId="934049755">
    <w:abstractNumId w:val="8"/>
  </w:num>
  <w:num w:numId="12" w16cid:durableId="68282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7"/>
    <w:rsid w:val="0004594C"/>
    <w:rsid w:val="00090FF7"/>
    <w:rsid w:val="000A7ED2"/>
    <w:rsid w:val="000D7EAC"/>
    <w:rsid w:val="00121247"/>
    <w:rsid w:val="00177BE8"/>
    <w:rsid w:val="002058F5"/>
    <w:rsid w:val="00247AC0"/>
    <w:rsid w:val="00255DBD"/>
    <w:rsid w:val="002C5880"/>
    <w:rsid w:val="00334DF8"/>
    <w:rsid w:val="00381352"/>
    <w:rsid w:val="003E39CA"/>
    <w:rsid w:val="004B1566"/>
    <w:rsid w:val="004D6C38"/>
    <w:rsid w:val="004F30E8"/>
    <w:rsid w:val="0051103D"/>
    <w:rsid w:val="00517575"/>
    <w:rsid w:val="00544FB6"/>
    <w:rsid w:val="00572373"/>
    <w:rsid w:val="00577D75"/>
    <w:rsid w:val="00581B63"/>
    <w:rsid w:val="00611B19"/>
    <w:rsid w:val="00615149"/>
    <w:rsid w:val="006242D2"/>
    <w:rsid w:val="00684FA7"/>
    <w:rsid w:val="006E6F8C"/>
    <w:rsid w:val="006F7A7C"/>
    <w:rsid w:val="007A3B4C"/>
    <w:rsid w:val="007F03B3"/>
    <w:rsid w:val="00825593"/>
    <w:rsid w:val="008716BD"/>
    <w:rsid w:val="008B0244"/>
    <w:rsid w:val="008E24BD"/>
    <w:rsid w:val="009011B2"/>
    <w:rsid w:val="009250F4"/>
    <w:rsid w:val="00925C2F"/>
    <w:rsid w:val="00941BF7"/>
    <w:rsid w:val="009C134C"/>
    <w:rsid w:val="009E69A8"/>
    <w:rsid w:val="00A767A2"/>
    <w:rsid w:val="00A87BF4"/>
    <w:rsid w:val="00AB5297"/>
    <w:rsid w:val="00B27B0C"/>
    <w:rsid w:val="00BE2EC3"/>
    <w:rsid w:val="00BE568D"/>
    <w:rsid w:val="00C04AC5"/>
    <w:rsid w:val="00C96BC3"/>
    <w:rsid w:val="00CB16B5"/>
    <w:rsid w:val="00D646E8"/>
    <w:rsid w:val="00D64BA8"/>
    <w:rsid w:val="00D97BD7"/>
    <w:rsid w:val="00DA3F07"/>
    <w:rsid w:val="00DD6AB7"/>
    <w:rsid w:val="00E2607E"/>
    <w:rsid w:val="00EB3257"/>
    <w:rsid w:val="00EC0769"/>
    <w:rsid w:val="00F20AB6"/>
    <w:rsid w:val="00F6646B"/>
    <w:rsid w:val="00F751B1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0D9C2"/>
  <w15:docId w15:val="{BA5BABF0-CC7C-4FF8-B916-1C8C42E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74A1-547B-4E73-BB05-55EB90E7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Aibulat</cp:lastModifiedBy>
  <cp:revision>6</cp:revision>
  <cp:lastPrinted>2024-10-22T07:58:00Z</cp:lastPrinted>
  <dcterms:created xsi:type="dcterms:W3CDTF">2024-10-22T08:10:00Z</dcterms:created>
  <dcterms:modified xsi:type="dcterms:W3CDTF">2024-10-25T08:53:00Z</dcterms:modified>
</cp:coreProperties>
</file>